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639A" w14:textId="4966DF2F" w:rsidR="00376448" w:rsidRPr="00A646B9" w:rsidRDefault="00E249F6" w:rsidP="00A646B9">
      <w:pPr>
        <w:rPr>
          <w:sz w:val="24"/>
          <w:szCs w:val="24"/>
        </w:rPr>
      </w:pPr>
      <w:r w:rsidRPr="00E249F6">
        <w:rPr>
          <w:rFonts w:ascii="Cambria" w:hAnsi="Cambria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1BC95C62" wp14:editId="6AC6FD6D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028700" cy="1316355"/>
            <wp:effectExtent l="0" t="0" r="0" b="0"/>
            <wp:wrapTight wrapText="bothSides">
              <wp:wrapPolygon edited="0">
                <wp:start x="16000" y="0"/>
                <wp:lineTo x="10800" y="2188"/>
                <wp:lineTo x="7200" y="4376"/>
                <wp:lineTo x="0" y="9690"/>
                <wp:lineTo x="0" y="11566"/>
                <wp:lineTo x="1200" y="15317"/>
                <wp:lineTo x="6800" y="20318"/>
                <wp:lineTo x="6800" y="21256"/>
                <wp:lineTo x="9200" y="21256"/>
                <wp:lineTo x="10800" y="21256"/>
                <wp:lineTo x="13600" y="20318"/>
                <wp:lineTo x="20000" y="15317"/>
                <wp:lineTo x="21200" y="11566"/>
                <wp:lineTo x="21200" y="10315"/>
                <wp:lineTo x="18400" y="5314"/>
                <wp:lineTo x="18000" y="0"/>
                <wp:lineTo x="16000" y="0"/>
              </wp:wrapPolygon>
            </wp:wrapTight>
            <wp:docPr id="292362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1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6B9" w:rsidRPr="00E249F6">
        <w:rPr>
          <w:rFonts w:ascii="Cambria" w:hAnsi="Cambria"/>
          <w:b/>
          <w:bCs/>
          <w:sz w:val="24"/>
          <w:szCs w:val="24"/>
          <w:u w:val="single"/>
        </w:rPr>
        <w:t>AHA Instructor Update</w:t>
      </w:r>
      <w:r>
        <w:rPr>
          <w:noProof/>
        </w:rPr>
        <mc:AlternateContent>
          <mc:Choice Requires="wps">
            <w:drawing>
              <wp:inline distT="0" distB="0" distL="0" distR="0" wp14:anchorId="66F160ED" wp14:editId="55204EA5">
                <wp:extent cx="304800" cy="304800"/>
                <wp:effectExtent l="0" t="0" r="0" b="0"/>
                <wp:docPr id="445632917" name="AutoShape 2" descr="American Heart Associ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3D53FC" id="AutoShape 2" o:spid="_x0000_s1026" alt="American Heart Associ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C3A692F" w14:textId="52C0ACCC" w:rsidR="00A646B9" w:rsidRPr="00A646B9" w:rsidRDefault="00A646B9" w:rsidP="00A646B9">
      <w:pPr>
        <w:rPr>
          <w:sz w:val="24"/>
          <w:szCs w:val="24"/>
        </w:rPr>
      </w:pPr>
      <w:r w:rsidRPr="00A646B9">
        <w:rPr>
          <w:sz w:val="24"/>
          <w:szCs w:val="24"/>
        </w:rPr>
        <w:t xml:space="preserve">CCDC is updating the records for those who </w:t>
      </w:r>
      <w:r w:rsidR="005F5E47">
        <w:rPr>
          <w:sz w:val="24"/>
          <w:szCs w:val="24"/>
        </w:rPr>
        <w:t xml:space="preserve">have taken the </w:t>
      </w:r>
      <w:r w:rsidRPr="00A646B9">
        <w:rPr>
          <w:sz w:val="24"/>
          <w:szCs w:val="24"/>
        </w:rPr>
        <w:t>American Heart Association Instructor class</w:t>
      </w:r>
      <w:r w:rsidR="005F5E47">
        <w:rPr>
          <w:sz w:val="24"/>
          <w:szCs w:val="24"/>
        </w:rPr>
        <w:t xml:space="preserve"> as well as if you have completed the required proctored/monitored teaching time</w:t>
      </w:r>
      <w:r w:rsidRPr="00A646B9">
        <w:rPr>
          <w:sz w:val="24"/>
          <w:szCs w:val="24"/>
        </w:rPr>
        <w:t xml:space="preserve">. We ask that you reply to </w:t>
      </w:r>
      <w:hyperlink r:id="rId5" w:history="1">
        <w:r w:rsidRPr="00A646B9">
          <w:rPr>
            <w:rStyle w:val="Hyperlink"/>
            <w:sz w:val="24"/>
            <w:szCs w:val="24"/>
          </w:rPr>
          <w:t>mrc@co.delaware.pa.us</w:t>
        </w:r>
      </w:hyperlink>
      <w:r w:rsidRPr="00A646B9">
        <w:rPr>
          <w:sz w:val="24"/>
          <w:szCs w:val="24"/>
        </w:rPr>
        <w:t xml:space="preserve"> with your name and the date that you attended the class</w:t>
      </w:r>
      <w:r w:rsidR="005F5E47">
        <w:rPr>
          <w:sz w:val="24"/>
          <w:szCs w:val="24"/>
        </w:rPr>
        <w:t xml:space="preserve"> and the expiration date of your CPR instructor certification.</w:t>
      </w:r>
    </w:p>
    <w:p w14:paraId="38044CA7" w14:textId="0D7F4E16" w:rsidR="00A646B9" w:rsidRDefault="00A646B9" w:rsidP="00A646B9">
      <w:pPr>
        <w:rPr>
          <w:sz w:val="24"/>
          <w:szCs w:val="24"/>
        </w:rPr>
      </w:pPr>
      <w:r w:rsidRPr="00A646B9">
        <w:rPr>
          <w:sz w:val="24"/>
          <w:szCs w:val="24"/>
        </w:rPr>
        <w:t xml:space="preserve">As you might know, an instructor must be monitored within six months of taking the class. We want to gather this information so that we </w:t>
      </w:r>
      <w:r w:rsidR="005F5E47">
        <w:rPr>
          <w:sz w:val="24"/>
          <w:szCs w:val="24"/>
        </w:rPr>
        <w:t xml:space="preserve">can attempt to get those who have taken the course their required hours for certification. We are also looking to update our records to ensure that all CCDC CPR instructors </w:t>
      </w:r>
      <w:proofErr w:type="gramStart"/>
      <w:r w:rsidR="005F5E47">
        <w:rPr>
          <w:sz w:val="24"/>
          <w:szCs w:val="24"/>
        </w:rPr>
        <w:t>have the opportunity to</w:t>
      </w:r>
      <w:proofErr w:type="gramEnd"/>
      <w:r w:rsidR="005F5E47">
        <w:rPr>
          <w:sz w:val="24"/>
          <w:szCs w:val="24"/>
        </w:rPr>
        <w:t xml:space="preserve"> teach CPR classes to maintain their instructor status. </w:t>
      </w:r>
    </w:p>
    <w:p w14:paraId="14AE0B00" w14:textId="0033B1F1" w:rsidR="00E249F6" w:rsidRPr="00A646B9" w:rsidRDefault="005F5E47" w:rsidP="00A646B9">
      <w:pPr>
        <w:rPr>
          <w:sz w:val="24"/>
          <w:szCs w:val="24"/>
        </w:rPr>
      </w:pPr>
      <w:hyperlink r:id="rId6" w:history="1">
        <w:r w:rsidR="0045257E" w:rsidRPr="0045257E">
          <w:rPr>
            <w:rStyle w:val="Hyperlink"/>
            <w:sz w:val="24"/>
            <w:szCs w:val="24"/>
          </w:rPr>
          <w:t>file-path</w:t>
        </w:r>
      </w:hyperlink>
    </w:p>
    <w:sectPr w:rsidR="00E249F6" w:rsidRPr="00A64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48"/>
    <w:rsid w:val="00376448"/>
    <w:rsid w:val="0045257E"/>
    <w:rsid w:val="005C737E"/>
    <w:rsid w:val="005F5E47"/>
    <w:rsid w:val="006B600E"/>
    <w:rsid w:val="00A646B9"/>
    <w:rsid w:val="00C53D39"/>
    <w:rsid w:val="00C915C5"/>
    <w:rsid w:val="00E249F6"/>
    <w:rsid w:val="00FD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3AF1"/>
  <w15:docId w15:val="{D392820A-1285-4A69-B3B0-1992099E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6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2024-01-121%20AHA%20Instructor%20request.docx" TargetMode="External"/><Relationship Id="rId5" Type="http://schemas.openxmlformats.org/officeDocument/2006/relationships/hyperlink" Target="mailto:mrc@co.delaware.pa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McKinney</dc:creator>
  <cp:keywords/>
  <dc:description/>
  <cp:lastModifiedBy>Sides, Kelly</cp:lastModifiedBy>
  <cp:revision>2</cp:revision>
  <dcterms:created xsi:type="dcterms:W3CDTF">2024-01-17T18:17:00Z</dcterms:created>
  <dcterms:modified xsi:type="dcterms:W3CDTF">2024-01-17T18:17:00Z</dcterms:modified>
</cp:coreProperties>
</file>